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67" w:rsidRDefault="00784F78" w:rsidP="00131FB4">
      <w:pPr>
        <w:spacing w:after="0" w:line="240" w:lineRule="auto"/>
        <w:jc w:val="center"/>
        <w:rPr>
          <w:rFonts w:ascii="Arial" w:hAnsi="Arial" w:cs="Arial"/>
          <w:b/>
          <w:bCs/>
          <w:color w:val="1C2024"/>
          <w:spacing w:val="-20"/>
          <w:sz w:val="40"/>
          <w:szCs w:val="40"/>
          <w:lang w:eastAsia="it-IT"/>
        </w:rPr>
      </w:pPr>
      <w:r>
        <w:rPr>
          <w:rFonts w:ascii="Arial" w:hAnsi="Arial" w:cs="Arial"/>
          <w:b/>
          <w:noProof/>
          <w:color w:val="1C2024"/>
          <w:spacing w:val="-20"/>
          <w:sz w:val="40"/>
          <w:szCs w:val="40"/>
          <w:lang w:eastAsia="it-IT"/>
        </w:rPr>
        <w:drawing>
          <wp:inline distT="0" distB="0" distL="0" distR="0">
            <wp:extent cx="2051050" cy="1363980"/>
            <wp:effectExtent l="19050" t="0" r="6350" b="0"/>
            <wp:docPr id="1" name="Immagine 0" descr="LIBRI POI C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IBRI POI CAN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67" w:rsidRPr="00131FB4" w:rsidRDefault="00657667" w:rsidP="00131FB4">
      <w:pPr>
        <w:spacing w:after="0" w:line="240" w:lineRule="auto"/>
        <w:jc w:val="center"/>
        <w:rPr>
          <w:rFonts w:ascii="Arial" w:hAnsi="Arial" w:cs="Arial"/>
          <w:b/>
          <w:bCs/>
          <w:color w:val="1C2024"/>
          <w:spacing w:val="-20"/>
          <w:sz w:val="26"/>
          <w:szCs w:val="26"/>
          <w:lang w:eastAsia="it-IT"/>
        </w:rPr>
      </w:pPr>
    </w:p>
    <w:p w:rsidR="00B279D5" w:rsidRDefault="00B279D5" w:rsidP="00B279D5">
      <w:pPr>
        <w:rPr>
          <w:b/>
          <w:sz w:val="36"/>
          <w:szCs w:val="36"/>
        </w:rPr>
      </w:pPr>
      <w:r w:rsidRPr="00B279D5">
        <w:rPr>
          <w:b/>
          <w:sz w:val="36"/>
          <w:szCs w:val="36"/>
        </w:rPr>
        <w:t>Aperti i bandi per i benefici del diritto allo studio a.s</w:t>
      </w:r>
      <w:proofErr w:type="spellStart"/>
      <w:r w:rsidRPr="00B279D5">
        <w:rPr>
          <w:b/>
          <w:sz w:val="36"/>
          <w:szCs w:val="36"/>
        </w:rPr>
        <w:t>.202</w:t>
      </w:r>
      <w:proofErr w:type="spellEnd"/>
      <w:r w:rsidRPr="00B279D5">
        <w:rPr>
          <w:b/>
          <w:sz w:val="36"/>
          <w:szCs w:val="36"/>
        </w:rPr>
        <w:t xml:space="preserve">3/2024 </w:t>
      </w:r>
    </w:p>
    <w:p w:rsidR="00B279D5" w:rsidRPr="00B279D5" w:rsidRDefault="00B279D5" w:rsidP="00B279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Libri di testo e Borse di studio</w:t>
      </w:r>
    </w:p>
    <w:p w:rsidR="00995BD8" w:rsidRDefault="00995BD8" w:rsidP="00131FB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C2024"/>
          <w:spacing w:val="-20"/>
          <w:sz w:val="32"/>
          <w:szCs w:val="32"/>
          <w:lang w:eastAsia="it-IT"/>
        </w:rPr>
      </w:pPr>
    </w:p>
    <w:p w:rsidR="00845D25" w:rsidRPr="00845D25" w:rsidRDefault="00845D25" w:rsidP="00131FB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C2024"/>
          <w:spacing w:val="-20"/>
          <w:lang w:eastAsia="it-IT"/>
        </w:rPr>
      </w:pPr>
      <w:r w:rsidRPr="00845D25">
        <w:rPr>
          <w:rFonts w:asciiTheme="minorHAnsi" w:hAnsiTheme="minorHAnsi" w:cstheme="minorHAnsi"/>
          <w:color w:val="1C2024"/>
        </w:rPr>
        <w:t>La Giunta regionale con </w:t>
      </w:r>
      <w:hyperlink r:id="rId6" w:tgtFrame="_blank" w:history="1">
        <w:r w:rsidRPr="00845D25">
          <w:rPr>
            <w:rStyle w:val="Collegamentoipertestuale"/>
            <w:rFonts w:asciiTheme="minorHAnsi" w:hAnsiTheme="minorHAnsi" w:cstheme="minorHAnsi"/>
            <w:color w:val="CB1D15"/>
          </w:rPr>
          <w:t>deliberazione n. 1168 del 10 luglio 2023</w:t>
        </w:r>
      </w:hyperlink>
      <w:r w:rsidRPr="00845D25">
        <w:rPr>
          <w:rFonts w:asciiTheme="minorHAnsi" w:hAnsiTheme="minorHAnsi" w:cstheme="minorHAnsi"/>
          <w:color w:val="1C2024"/>
        </w:rPr>
        <w:t> ha approvato i </w:t>
      </w:r>
      <w:r w:rsidRPr="00845D25">
        <w:rPr>
          <w:rStyle w:val="Enfasigrassetto"/>
          <w:rFonts w:asciiTheme="minorHAnsi" w:hAnsiTheme="minorHAnsi" w:cstheme="minorHAnsi"/>
          <w:color w:val="1C2024"/>
        </w:rPr>
        <w:t>criteri per la</w:t>
      </w:r>
      <w:r w:rsidRPr="00845D25">
        <w:rPr>
          <w:rFonts w:asciiTheme="minorHAnsi" w:hAnsiTheme="minorHAnsi" w:cstheme="minorHAnsi"/>
          <w:color w:val="1C2024"/>
        </w:rPr>
        <w:t> </w:t>
      </w:r>
      <w:r w:rsidRPr="00845D25">
        <w:rPr>
          <w:rStyle w:val="Enfasigrassetto"/>
          <w:rFonts w:asciiTheme="minorHAnsi" w:hAnsiTheme="minorHAnsi" w:cstheme="minorHAnsi"/>
          <w:color w:val="1C2024"/>
        </w:rPr>
        <w:t>concessione dei benefici </w:t>
      </w:r>
      <w:r w:rsidRPr="00845D25">
        <w:rPr>
          <w:rFonts w:asciiTheme="minorHAnsi" w:hAnsiTheme="minorHAnsi" w:cstheme="minorHAnsi"/>
          <w:color w:val="1C2024"/>
        </w:rPr>
        <w:t>per il diritto allo studio per l’</w:t>
      </w:r>
      <w:r w:rsidRPr="00845D25">
        <w:rPr>
          <w:rStyle w:val="Enfasigrassetto"/>
          <w:rFonts w:asciiTheme="minorHAnsi" w:hAnsiTheme="minorHAnsi" w:cstheme="minorHAnsi"/>
          <w:color w:val="1C2024"/>
        </w:rPr>
        <w:t>anno scolastico 2023/2024</w:t>
      </w:r>
      <w:r w:rsidRPr="00845D25">
        <w:rPr>
          <w:rFonts w:asciiTheme="minorHAnsi" w:hAnsiTheme="minorHAnsi" w:cstheme="minorHAnsi"/>
          <w:color w:val="1C2024"/>
        </w:rPr>
        <w:t>, in attuazione degli Indirizzi regionali approvati dall’Assemblea legislativa con deliberazione n. 80/2022 e validi per il triennio 2022-2024</w:t>
      </w:r>
    </w:p>
    <w:p w:rsidR="00845D25" w:rsidRDefault="00845D25" w:rsidP="00131FB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C2024"/>
          <w:lang w:eastAsia="it-IT"/>
        </w:rPr>
      </w:pPr>
    </w:p>
    <w:p w:rsidR="00657667" w:rsidRPr="00FC4307" w:rsidRDefault="00657667" w:rsidP="00131FB4">
      <w:pPr>
        <w:spacing w:after="0" w:line="240" w:lineRule="auto"/>
        <w:jc w:val="both"/>
        <w:rPr>
          <w:rFonts w:asciiTheme="minorHAnsi" w:hAnsiTheme="minorHAnsi" w:cstheme="minorHAnsi"/>
          <w:color w:val="1C2024"/>
          <w:lang w:eastAsia="it-IT"/>
        </w:rPr>
      </w:pPr>
      <w:r w:rsidRPr="00FC4307">
        <w:rPr>
          <w:rFonts w:asciiTheme="minorHAnsi" w:hAnsiTheme="minorHAnsi" w:cstheme="minorHAnsi"/>
          <w:b/>
          <w:bCs/>
          <w:color w:val="1C2024"/>
          <w:lang w:eastAsia="it-IT"/>
        </w:rPr>
        <w:t xml:space="preserve">TIPOLOGIE </w:t>
      </w:r>
      <w:proofErr w:type="spellStart"/>
      <w:r w:rsidRPr="00FC4307">
        <w:rPr>
          <w:rFonts w:asciiTheme="minorHAnsi" w:hAnsiTheme="minorHAnsi" w:cstheme="minorHAnsi"/>
          <w:b/>
          <w:bCs/>
          <w:color w:val="1C2024"/>
          <w:lang w:eastAsia="it-IT"/>
        </w:rPr>
        <w:t>DI</w:t>
      </w:r>
      <w:proofErr w:type="spellEnd"/>
      <w:r w:rsidRPr="00FC4307">
        <w:rPr>
          <w:rFonts w:asciiTheme="minorHAnsi" w:hAnsiTheme="minorHAnsi" w:cstheme="minorHAnsi"/>
          <w:b/>
          <w:bCs/>
          <w:color w:val="1C2024"/>
          <w:lang w:eastAsia="it-IT"/>
        </w:rPr>
        <w:t xml:space="preserve"> BENEFICI</w:t>
      </w:r>
      <w:r w:rsidRPr="00FC4307">
        <w:rPr>
          <w:rFonts w:asciiTheme="minorHAnsi" w:hAnsiTheme="minorHAnsi" w:cstheme="minorHAnsi"/>
          <w:color w:val="1C2024"/>
          <w:lang w:eastAsia="it-IT"/>
        </w:rPr>
        <w:t>:</w:t>
      </w:r>
    </w:p>
    <w:p w:rsidR="00845D25" w:rsidRDefault="00995BD8" w:rsidP="00845D25">
      <w:pPr>
        <w:shd w:val="clear" w:color="auto" w:fill="FFFFFF"/>
        <w:spacing w:after="0" w:line="240" w:lineRule="auto"/>
        <w:ind w:left="714" w:hanging="714"/>
        <w:jc w:val="both"/>
        <w:outlineLvl w:val="3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color w:val="1C2024"/>
          <w:lang w:eastAsia="it-IT"/>
        </w:rPr>
        <w:t> </w:t>
      </w:r>
      <w:r w:rsidRPr="00FC4307">
        <w:rPr>
          <w:rFonts w:asciiTheme="minorHAnsi" w:hAnsiTheme="minorHAnsi" w:cstheme="minorHAnsi"/>
          <w:b/>
          <w:bCs/>
          <w:color w:val="1C2024"/>
          <w:u w:val="single"/>
          <w:lang w:eastAsia="it-IT"/>
        </w:rPr>
        <w:t>Contributi per i libri di testo</w:t>
      </w:r>
      <w:r w:rsidRPr="00FC4307">
        <w:rPr>
          <w:rFonts w:asciiTheme="minorHAnsi" w:hAnsiTheme="minorHAnsi" w:cstheme="minorHAnsi"/>
          <w:color w:val="1C2024"/>
          <w:lang w:eastAsia="it-IT"/>
        </w:rPr>
        <w:t>:</w:t>
      </w:r>
    </w:p>
    <w:p w:rsidR="00845D25" w:rsidRPr="00845D25" w:rsidRDefault="00845D25" w:rsidP="00845D25">
      <w:pPr>
        <w:shd w:val="clear" w:color="auto" w:fill="FFFFFF"/>
        <w:spacing w:after="0" w:line="240" w:lineRule="auto"/>
        <w:jc w:val="both"/>
        <w:outlineLvl w:val="3"/>
        <w:rPr>
          <w:rFonts w:asciiTheme="minorHAnsi" w:hAnsiTheme="minorHAnsi" w:cstheme="minorHAnsi"/>
          <w:color w:val="000000"/>
          <w:lang w:eastAsia="it-IT"/>
        </w:rPr>
      </w:pPr>
      <w:r w:rsidRPr="00845D25">
        <w:rPr>
          <w:rFonts w:asciiTheme="minorHAnsi" w:hAnsiTheme="minorHAnsi" w:cstheme="minorHAnsi"/>
          <w:color w:val="1C2024"/>
        </w:rPr>
        <w:t xml:space="preserve">Sono finalizzati a sostenere gli studenti in disagiate condizioni economiche nell’acquisto di libri di testo e di altri contenuti didattici, anche digitali, relativi ai corsi di istruzione. Sono destinati a </w:t>
      </w:r>
      <w:r w:rsidRPr="00845D25">
        <w:rPr>
          <w:rFonts w:asciiTheme="minorHAnsi" w:hAnsiTheme="minorHAnsi" w:cstheme="minorHAnsi"/>
          <w:b/>
          <w:color w:val="1C2024"/>
        </w:rPr>
        <w:t>studenti iscritti alle scuole secondarie di primo e secondo grado</w:t>
      </w:r>
      <w:r w:rsidRPr="00845D25">
        <w:rPr>
          <w:rFonts w:asciiTheme="minorHAnsi" w:hAnsiTheme="minorHAnsi" w:cstheme="minorHAnsi"/>
          <w:color w:val="1C2024"/>
        </w:rPr>
        <w:t xml:space="preserve"> del sistema nazionale di istruzione. Sono erogati dal Comune/Unione dei Comuni di residenza dello studente. Per i contributi non occorre dichiarare la spesa sostenuta: l’importo del beneficio non è soggetto a rendiconto in piena analogia a quanto previsto per le borse di studio.</w:t>
      </w:r>
    </w:p>
    <w:p w:rsidR="00995BD8" w:rsidRPr="00FC4307" w:rsidRDefault="00995BD8" w:rsidP="00131FB4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</w:p>
    <w:p w:rsidR="00657667" w:rsidRPr="00FC4307" w:rsidRDefault="00657667" w:rsidP="00131FB4">
      <w:pPr>
        <w:shd w:val="clear" w:color="auto" w:fill="FFFFFF"/>
        <w:spacing w:after="0" w:line="240" w:lineRule="auto"/>
        <w:ind w:left="714" w:hanging="714"/>
        <w:jc w:val="both"/>
        <w:outlineLvl w:val="3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b/>
          <w:bCs/>
          <w:color w:val="1C2024"/>
          <w:u w:val="single"/>
          <w:lang w:eastAsia="it-IT"/>
        </w:rPr>
        <w:t xml:space="preserve">Borse di studio </w:t>
      </w:r>
      <w:r w:rsidRPr="00FC4307">
        <w:rPr>
          <w:rFonts w:asciiTheme="minorHAnsi" w:hAnsiTheme="minorHAnsi" w:cstheme="minorHAnsi"/>
          <w:color w:val="1C2024"/>
          <w:lang w:eastAsia="it-IT"/>
        </w:rPr>
        <w:t>:</w:t>
      </w:r>
    </w:p>
    <w:p w:rsidR="00657667" w:rsidRDefault="00657667" w:rsidP="008B0450">
      <w:pPr>
        <w:shd w:val="clear" w:color="auto" w:fill="FFFFFF"/>
        <w:spacing w:after="0" w:line="240" w:lineRule="auto"/>
        <w:ind w:right="-1"/>
        <w:jc w:val="both"/>
        <w:outlineLvl w:val="3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color w:val="1C2024"/>
          <w:lang w:eastAsia="it-IT"/>
        </w:rPr>
        <w:t>Sono destinate a </w:t>
      </w:r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>studenti iscritti al primo e al secondo anno delle scuole secondarie di secondo grado</w:t>
      </w:r>
      <w:r w:rsidRPr="00FC4307">
        <w:rPr>
          <w:rFonts w:asciiTheme="minorHAnsi" w:hAnsiTheme="minorHAnsi" w:cstheme="minorHAnsi"/>
          <w:color w:val="000000"/>
          <w:lang w:eastAsia="it-IT"/>
        </w:rPr>
        <w:t>, al </w:t>
      </w:r>
      <w:r w:rsidR="00433DD9" w:rsidRPr="00FC4307">
        <w:rPr>
          <w:rFonts w:asciiTheme="minorHAnsi" w:hAnsiTheme="minorHAnsi" w:cstheme="minorHAnsi"/>
          <w:b/>
          <w:bCs/>
          <w:color w:val="000000"/>
          <w:lang w:eastAsia="it-IT"/>
        </w:rPr>
        <w:t>secondo</w:t>
      </w:r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 xml:space="preserve"> e terzo dei percorsi Istruzione e Formazione Professionale</w:t>
      </w:r>
      <w:r w:rsidRPr="00FC4307">
        <w:rPr>
          <w:rFonts w:asciiTheme="minorHAnsi" w:hAnsiTheme="minorHAnsi" w:cstheme="minorHAnsi"/>
          <w:color w:val="000000"/>
          <w:lang w:eastAsia="it-IT"/>
        </w:rPr>
        <w:t> e </w:t>
      </w:r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 xml:space="preserve">alle tre annualità dei progetti personalizzati di </w:t>
      </w:r>
      <w:proofErr w:type="spellStart"/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>IeFP</w:t>
      </w:r>
      <w:proofErr w:type="spellEnd"/>
      <w:r w:rsidRPr="00FC4307">
        <w:rPr>
          <w:rFonts w:asciiTheme="minorHAnsi" w:hAnsiTheme="minorHAnsi" w:cstheme="minorHAnsi"/>
          <w:color w:val="000000"/>
          <w:lang w:eastAsia="it-IT"/>
        </w:rPr>
        <w:t> presso un organismo di formazione professionale accreditato.</w:t>
      </w:r>
    </w:p>
    <w:p w:rsidR="00845D25" w:rsidRPr="00845D25" w:rsidRDefault="00845D25" w:rsidP="008B0450">
      <w:pPr>
        <w:shd w:val="clear" w:color="auto" w:fill="FFFFFF"/>
        <w:spacing w:after="0" w:line="240" w:lineRule="auto"/>
        <w:ind w:right="-1"/>
        <w:jc w:val="both"/>
        <w:outlineLvl w:val="3"/>
        <w:rPr>
          <w:rFonts w:asciiTheme="minorHAnsi" w:hAnsiTheme="minorHAnsi" w:cstheme="minorHAnsi"/>
          <w:color w:val="000000"/>
          <w:lang w:eastAsia="it-IT"/>
        </w:rPr>
      </w:pPr>
      <w:r w:rsidRPr="00845D25">
        <w:rPr>
          <w:rFonts w:asciiTheme="minorHAnsi" w:hAnsiTheme="minorHAnsi" w:cstheme="minorHAnsi"/>
          <w:color w:val="1C2024"/>
        </w:rPr>
        <w:t>Sono erogate dalla Provincia/Città Metropolitana di residenza dello studente.</w:t>
      </w:r>
    </w:p>
    <w:p w:rsidR="00433DD9" w:rsidRPr="00FC4307" w:rsidRDefault="00433DD9" w:rsidP="008B0450">
      <w:pPr>
        <w:shd w:val="clear" w:color="auto" w:fill="FFFFFF"/>
        <w:spacing w:after="0" w:line="240" w:lineRule="auto"/>
        <w:ind w:right="-1"/>
        <w:jc w:val="both"/>
        <w:outlineLvl w:val="3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color w:val="000000"/>
          <w:lang w:eastAsia="it-IT"/>
        </w:rPr>
        <w:t>Gli studenti iscritti all’ultimo triennio ( 3°-</w:t>
      </w:r>
      <w:r w:rsidR="00B279D5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FC4307">
        <w:rPr>
          <w:rFonts w:asciiTheme="minorHAnsi" w:hAnsiTheme="minorHAnsi" w:cstheme="minorHAnsi"/>
          <w:color w:val="000000"/>
          <w:lang w:eastAsia="it-IT"/>
        </w:rPr>
        <w:t>4° e 5° anno) delle medesime scuole percepiranno una borsa di studio ministeriale direttamente erogata dal Ministero dell’Istruzione e del Merito secondo le modalità che verranno definite dal Decreto Ministeriale</w:t>
      </w:r>
      <w:r w:rsidR="00845D25">
        <w:rPr>
          <w:rFonts w:asciiTheme="minorHAnsi" w:hAnsiTheme="minorHAnsi" w:cstheme="minorHAnsi"/>
          <w:color w:val="000000"/>
          <w:lang w:eastAsia="it-IT"/>
        </w:rPr>
        <w:t>.</w:t>
      </w:r>
    </w:p>
    <w:p w:rsidR="00657667" w:rsidRPr="00FC4307" w:rsidRDefault="00657667" w:rsidP="00131FB4">
      <w:pPr>
        <w:shd w:val="clear" w:color="auto" w:fill="FFFFFF"/>
        <w:spacing w:after="0" w:line="240" w:lineRule="auto"/>
        <w:ind w:left="714" w:right="4359" w:hanging="714"/>
        <w:jc w:val="both"/>
        <w:outlineLvl w:val="3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FC4307">
        <w:rPr>
          <w:rFonts w:asciiTheme="minorHAnsi" w:hAnsiTheme="minorHAnsi" w:cstheme="minorHAnsi"/>
          <w:color w:val="1C2024"/>
          <w:sz w:val="20"/>
          <w:szCs w:val="20"/>
          <w:lang w:eastAsia="it-IT"/>
        </w:rPr>
        <w:t> </w:t>
      </w:r>
    </w:p>
    <w:p w:rsidR="00657667" w:rsidRPr="00FC4307" w:rsidRDefault="00657667" w:rsidP="00995BD8">
      <w:pPr>
        <w:shd w:val="clear" w:color="auto" w:fill="FFFFFF"/>
        <w:spacing w:after="0" w:line="240" w:lineRule="auto"/>
        <w:ind w:left="714" w:hanging="714"/>
        <w:jc w:val="both"/>
        <w:outlineLvl w:val="3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FC4307">
        <w:rPr>
          <w:rFonts w:asciiTheme="minorHAnsi" w:hAnsiTheme="minorHAnsi" w:cstheme="minorHAnsi"/>
          <w:color w:val="1C2024"/>
          <w:sz w:val="20"/>
          <w:szCs w:val="20"/>
          <w:lang w:eastAsia="it-IT"/>
        </w:rPr>
        <w:t> </w:t>
      </w:r>
      <w:r w:rsidRPr="00FC4307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 </w:t>
      </w:r>
    </w:p>
    <w:p w:rsidR="00657667" w:rsidRPr="00FC4307" w:rsidRDefault="00657667" w:rsidP="00131FB4">
      <w:pPr>
        <w:spacing w:after="0" w:line="240" w:lineRule="auto"/>
        <w:jc w:val="both"/>
        <w:outlineLvl w:val="2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b/>
          <w:bCs/>
          <w:color w:val="1C2024"/>
          <w:lang w:eastAsia="it-IT"/>
        </w:rPr>
        <w:t>QUANDO</w:t>
      </w:r>
    </w:p>
    <w:p w:rsidR="00657667" w:rsidRPr="00FC4307" w:rsidRDefault="00657667" w:rsidP="00131FB4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b/>
          <w:bCs/>
          <w:color w:val="1C2024"/>
          <w:u w:val="single"/>
          <w:lang w:eastAsia="it-IT"/>
        </w:rPr>
        <w:t>dal 5 Settembre al 26 Ottobre 202</w:t>
      </w:r>
      <w:r w:rsidR="00995BD8" w:rsidRPr="00FC4307">
        <w:rPr>
          <w:rFonts w:asciiTheme="minorHAnsi" w:hAnsiTheme="minorHAnsi" w:cstheme="minorHAnsi"/>
          <w:b/>
          <w:bCs/>
          <w:color w:val="1C2024"/>
          <w:u w:val="single"/>
          <w:lang w:eastAsia="it-IT"/>
        </w:rPr>
        <w:t>3</w:t>
      </w:r>
      <w:r w:rsidRPr="00FC4307">
        <w:rPr>
          <w:rFonts w:asciiTheme="minorHAnsi" w:hAnsiTheme="minorHAnsi" w:cstheme="minorHAnsi"/>
          <w:b/>
          <w:bCs/>
          <w:color w:val="1C2024"/>
          <w:u w:val="single"/>
          <w:lang w:eastAsia="it-IT"/>
        </w:rPr>
        <w:t xml:space="preserve"> (ore 18)</w:t>
      </w:r>
      <w:r w:rsidRPr="00FC4307">
        <w:rPr>
          <w:rFonts w:asciiTheme="minorHAnsi" w:hAnsiTheme="minorHAnsi" w:cstheme="minorHAnsi"/>
          <w:b/>
          <w:bCs/>
          <w:color w:val="1C2024"/>
          <w:lang w:eastAsia="it-IT"/>
        </w:rPr>
        <w:t>; sia per le borse di studio</w:t>
      </w:r>
      <w:r w:rsidR="00995BD8" w:rsidRPr="00FC4307">
        <w:rPr>
          <w:rFonts w:asciiTheme="minorHAnsi" w:hAnsiTheme="minorHAnsi" w:cstheme="minorHAnsi"/>
          <w:color w:val="1C2024"/>
          <w:lang w:eastAsia="it-IT"/>
        </w:rPr>
        <w:t> </w:t>
      </w:r>
      <w:r w:rsidRPr="00FC4307">
        <w:rPr>
          <w:rFonts w:asciiTheme="minorHAnsi" w:hAnsiTheme="minorHAnsi" w:cstheme="minorHAnsi"/>
          <w:color w:val="1C2024"/>
          <w:lang w:eastAsia="it-IT"/>
        </w:rPr>
        <w:t> </w:t>
      </w:r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>che per i contributi dei libri di testo</w:t>
      </w:r>
      <w:r w:rsidRPr="00FC4307">
        <w:rPr>
          <w:rFonts w:asciiTheme="minorHAnsi" w:hAnsiTheme="minorHAnsi" w:cstheme="minorHAnsi"/>
          <w:color w:val="000000"/>
          <w:lang w:eastAsia="it-IT"/>
        </w:rPr>
        <w:t>, sarà possibile presentare le domande di beneficio </w:t>
      </w:r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 xml:space="preserve">esclusivamente on </w:t>
      </w:r>
      <w:proofErr w:type="spellStart"/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>line</w:t>
      </w:r>
      <w:proofErr w:type="spellEnd"/>
      <w:r w:rsidRPr="00FC4307">
        <w:rPr>
          <w:rFonts w:asciiTheme="minorHAnsi" w:hAnsiTheme="minorHAnsi" w:cstheme="minorHAnsi"/>
          <w:color w:val="000000"/>
          <w:lang w:eastAsia="it-IT"/>
        </w:rPr>
        <w:t> all'indirizzo :</w:t>
      </w:r>
    </w:p>
    <w:p w:rsidR="00657667" w:rsidRPr="00FC4307" w:rsidRDefault="00E03AFA" w:rsidP="00131FB4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hyperlink r:id="rId7" w:history="1">
        <w:r w:rsidR="00657667" w:rsidRPr="00FC4307">
          <w:rPr>
            <w:rFonts w:asciiTheme="minorHAnsi" w:hAnsiTheme="minorHAnsi" w:cstheme="minorHAnsi"/>
            <w:b/>
            <w:bCs/>
            <w:color w:val="CB1D15"/>
            <w:u w:val="single"/>
            <w:lang w:eastAsia="it-IT"/>
          </w:rPr>
          <w:t>https://scuola.er-go.it/</w:t>
        </w:r>
      </w:hyperlink>
      <w:r w:rsidR="00657667" w:rsidRPr="00FC4307">
        <w:rPr>
          <w:rFonts w:asciiTheme="minorHAnsi" w:hAnsiTheme="minorHAnsi" w:cstheme="minorHAnsi"/>
          <w:b/>
          <w:bCs/>
          <w:color w:val="1C2024"/>
          <w:lang w:eastAsia="it-IT"/>
        </w:rPr>
        <w:t xml:space="preserve"> che prevede </w:t>
      </w:r>
      <w:r w:rsidR="00657667" w:rsidRPr="00FC4307">
        <w:rPr>
          <w:rFonts w:asciiTheme="minorHAnsi" w:hAnsiTheme="minorHAnsi" w:cstheme="minorHAnsi"/>
          <w:b/>
          <w:bCs/>
          <w:color w:val="1C2024"/>
          <w:u w:val="single"/>
          <w:lang w:eastAsia="it-IT"/>
        </w:rPr>
        <w:t>l’accesso unicamente tramite l’identità digitale SPID.</w:t>
      </w:r>
    </w:p>
    <w:p w:rsidR="00657667" w:rsidRPr="00FC4307" w:rsidRDefault="00657667" w:rsidP="00131FB4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color w:val="000000"/>
          <w:lang w:eastAsia="it-IT"/>
        </w:rPr>
        <w:t> </w:t>
      </w:r>
    </w:p>
    <w:p w:rsidR="00657667" w:rsidRPr="00FC4307" w:rsidRDefault="00657667" w:rsidP="00131FB4">
      <w:pPr>
        <w:spacing w:after="0" w:line="240" w:lineRule="auto"/>
        <w:jc w:val="both"/>
        <w:outlineLvl w:val="2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b/>
          <w:bCs/>
          <w:color w:val="1C2024"/>
          <w:lang w:eastAsia="it-IT"/>
        </w:rPr>
        <w:t>CHI PUO’ FARE DOMANDA</w:t>
      </w:r>
    </w:p>
    <w:p w:rsidR="00657667" w:rsidRPr="00FC4307" w:rsidRDefault="00657667" w:rsidP="00131FB4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color w:val="1C2024"/>
          <w:lang w:eastAsia="it-IT"/>
        </w:rPr>
        <w:t>I destinatari dei benefici sono gli studenti, di </w:t>
      </w:r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>età non superiore a 24 anni</w:t>
      </w:r>
      <w:r w:rsidRPr="00FC4307">
        <w:rPr>
          <w:rFonts w:asciiTheme="minorHAnsi" w:hAnsiTheme="minorHAnsi" w:cstheme="minorHAnsi"/>
          <w:color w:val="000000"/>
          <w:lang w:eastAsia="it-IT"/>
        </w:rPr>
        <w:t>, ovvero nati a p</w:t>
      </w:r>
      <w:r w:rsidR="00B279D5">
        <w:rPr>
          <w:rFonts w:asciiTheme="minorHAnsi" w:hAnsiTheme="minorHAnsi" w:cstheme="minorHAnsi"/>
          <w:color w:val="000000"/>
          <w:lang w:eastAsia="it-IT"/>
        </w:rPr>
        <w:t>artire dal 01/01/1999</w:t>
      </w:r>
      <w:r w:rsidRPr="00FC4307">
        <w:rPr>
          <w:rFonts w:asciiTheme="minorHAnsi" w:hAnsiTheme="minorHAnsi" w:cstheme="minorHAnsi"/>
          <w:color w:val="000000"/>
          <w:lang w:eastAsia="it-IT"/>
        </w:rPr>
        <w:t xml:space="preserve"> (salvo studenti disabili certificati ai  sensi della Legge n. 104/1992) iscritti a percorsi di istruzione sopra elencati, in possesso del requisito reddituale rappresentato dall’Indicatore della Situazione Economica Equivalente (</w:t>
      </w:r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>ISEE)</w:t>
      </w:r>
      <w:r w:rsidRPr="00FC4307">
        <w:rPr>
          <w:rFonts w:asciiTheme="minorHAnsi" w:hAnsiTheme="minorHAnsi" w:cstheme="minorHAnsi"/>
          <w:color w:val="000000"/>
          <w:lang w:eastAsia="it-IT"/>
        </w:rPr>
        <w:t> del richiedente, in corso di validità, che dovrà rientrare nelle seguenti due fasce:</w:t>
      </w:r>
    </w:p>
    <w:p w:rsidR="00845D25" w:rsidRDefault="00657667" w:rsidP="00845D25">
      <w:pPr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>Fascia 1:</w:t>
      </w:r>
      <w:r w:rsidRPr="00FC4307">
        <w:rPr>
          <w:rFonts w:asciiTheme="minorHAnsi" w:hAnsiTheme="minorHAnsi" w:cstheme="minorHAnsi"/>
          <w:color w:val="000000"/>
          <w:lang w:eastAsia="it-IT"/>
        </w:rPr>
        <w:t> </w:t>
      </w:r>
      <w:proofErr w:type="spellStart"/>
      <w:r w:rsidRPr="00FC4307">
        <w:rPr>
          <w:rFonts w:asciiTheme="minorHAnsi" w:hAnsiTheme="minorHAnsi" w:cstheme="minorHAnsi"/>
          <w:color w:val="000000"/>
          <w:lang w:eastAsia="it-IT"/>
        </w:rPr>
        <w:t>Isee</w:t>
      </w:r>
      <w:proofErr w:type="spellEnd"/>
      <w:r w:rsidRPr="00FC4307">
        <w:rPr>
          <w:rFonts w:asciiTheme="minorHAnsi" w:hAnsiTheme="minorHAnsi" w:cstheme="minorHAnsi"/>
          <w:color w:val="000000"/>
          <w:lang w:eastAsia="it-IT"/>
        </w:rPr>
        <w:t xml:space="preserve"> da € 0 a € 10.632,94                         </w:t>
      </w:r>
    </w:p>
    <w:p w:rsidR="00657667" w:rsidRPr="00FC4307" w:rsidRDefault="00657667" w:rsidP="00845D25">
      <w:pPr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b/>
          <w:bCs/>
          <w:color w:val="000000"/>
          <w:lang w:eastAsia="it-IT"/>
        </w:rPr>
        <w:t>Fascia 2:</w:t>
      </w:r>
      <w:r w:rsidRPr="00FC4307">
        <w:rPr>
          <w:rFonts w:asciiTheme="minorHAnsi" w:hAnsiTheme="minorHAnsi" w:cstheme="minorHAnsi"/>
          <w:color w:val="000000"/>
          <w:lang w:eastAsia="it-IT"/>
        </w:rPr>
        <w:t> </w:t>
      </w:r>
      <w:proofErr w:type="spellStart"/>
      <w:r w:rsidRPr="00FC4307">
        <w:rPr>
          <w:rFonts w:asciiTheme="minorHAnsi" w:hAnsiTheme="minorHAnsi" w:cstheme="minorHAnsi"/>
          <w:color w:val="000000"/>
          <w:lang w:eastAsia="it-IT"/>
        </w:rPr>
        <w:t>Isee</w:t>
      </w:r>
      <w:proofErr w:type="spellEnd"/>
      <w:r w:rsidRPr="00FC4307">
        <w:rPr>
          <w:rFonts w:asciiTheme="minorHAnsi" w:hAnsiTheme="minorHAnsi" w:cstheme="minorHAnsi"/>
          <w:color w:val="000000"/>
          <w:lang w:eastAsia="it-IT"/>
        </w:rPr>
        <w:t xml:space="preserve"> da € 10.632,95 a € 15.748,78</w:t>
      </w:r>
    </w:p>
    <w:p w:rsidR="00657667" w:rsidRPr="00FC4307" w:rsidRDefault="00657667" w:rsidP="00131FB4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FC4307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 </w:t>
      </w:r>
    </w:p>
    <w:p w:rsidR="00657667" w:rsidRPr="00FC4307" w:rsidRDefault="00657667" w:rsidP="00131FB4">
      <w:pPr>
        <w:spacing w:after="0" w:line="240" w:lineRule="auto"/>
        <w:jc w:val="both"/>
        <w:outlineLvl w:val="2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b/>
          <w:bCs/>
          <w:caps/>
          <w:color w:val="1C2024"/>
          <w:lang w:eastAsia="it-IT"/>
        </w:rPr>
        <w:t>COSA OCCORRE:</w:t>
      </w:r>
    </w:p>
    <w:p w:rsidR="00657667" w:rsidRPr="00FC4307" w:rsidRDefault="00657667" w:rsidP="00B279D5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color w:val="1C2024"/>
          <w:lang w:eastAsia="it-IT"/>
        </w:rPr>
        <w:t>·</w:t>
      </w:r>
      <w:r w:rsidRPr="00FC4307">
        <w:rPr>
          <w:rFonts w:asciiTheme="minorHAnsi" w:hAnsiTheme="minorHAnsi" w:cstheme="minorHAnsi"/>
          <w:color w:val="000000"/>
          <w:lang w:eastAsia="it-IT"/>
        </w:rPr>
        <w:t> </w:t>
      </w:r>
      <w:r w:rsidRPr="00FC4307">
        <w:rPr>
          <w:rFonts w:asciiTheme="minorHAnsi" w:hAnsiTheme="minorHAnsi" w:cstheme="minorHAnsi"/>
          <w:b/>
          <w:bCs/>
          <w:color w:val="1C2024"/>
          <w:lang w:eastAsia="it-IT"/>
        </w:rPr>
        <w:t>la disponibilità di un indirizzo e-mail e di un numero di cellulare nazionale </w:t>
      </w:r>
      <w:r w:rsidRPr="00FC4307">
        <w:rPr>
          <w:rFonts w:asciiTheme="minorHAnsi" w:hAnsiTheme="minorHAnsi" w:cstheme="minorHAnsi"/>
          <w:color w:val="1C2024"/>
          <w:lang w:eastAsia="it-IT"/>
        </w:rPr>
        <w:t>per la registrazione  all'applicativo e la presentazione della domanda (si possono utilizzare le credenziali già eventualmente acquisite l’anno  precedente);</w:t>
      </w:r>
    </w:p>
    <w:p w:rsidR="00B279D5" w:rsidRPr="00B279D5" w:rsidRDefault="00B279D5" w:rsidP="00B279D5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C2024"/>
        </w:rPr>
      </w:pPr>
      <w:r>
        <w:rPr>
          <w:rFonts w:asciiTheme="minorHAnsi" w:hAnsiTheme="minorHAnsi" w:cstheme="minorHAnsi"/>
          <w:b/>
          <w:bCs/>
          <w:color w:val="1C2024"/>
          <w:lang w:eastAsia="it-IT"/>
        </w:rPr>
        <w:t xml:space="preserve">. </w:t>
      </w:r>
      <w:r w:rsidR="00657667" w:rsidRPr="00FC4307">
        <w:rPr>
          <w:rFonts w:asciiTheme="minorHAnsi" w:hAnsiTheme="minorHAnsi" w:cstheme="minorHAnsi"/>
          <w:b/>
          <w:bCs/>
          <w:color w:val="1C2024"/>
          <w:lang w:eastAsia="it-IT"/>
        </w:rPr>
        <w:t>Credenziali SPID (Sistema Pubblico di identità digitale)</w:t>
      </w:r>
      <w:r w:rsidR="00657667" w:rsidRPr="00FC4307">
        <w:rPr>
          <w:rFonts w:asciiTheme="minorHAnsi" w:hAnsiTheme="minorHAnsi" w:cstheme="minorHAnsi"/>
          <w:color w:val="1C2024"/>
          <w:lang w:eastAsia="it-IT"/>
        </w:rPr>
        <w:t>;</w:t>
      </w:r>
      <w:r w:rsidRPr="00B279D5">
        <w:rPr>
          <w:rFonts w:ascii="Helvetica" w:hAnsi="Helvetica"/>
          <w:color w:val="1C2024"/>
          <w:sz w:val="29"/>
          <w:szCs w:val="29"/>
        </w:rPr>
        <w:t xml:space="preserve"> </w:t>
      </w:r>
      <w:r w:rsidRPr="00B279D5">
        <w:rPr>
          <w:rFonts w:asciiTheme="minorHAnsi" w:hAnsiTheme="minorHAnsi" w:cstheme="minorHAnsi"/>
          <w:color w:val="1C2024"/>
        </w:rPr>
        <w:t>si rimanda a tal proposito al link </w:t>
      </w:r>
      <w:hyperlink r:id="rId8" w:tgtFrame="_blank" w:history="1">
        <w:r w:rsidRPr="00B279D5">
          <w:rPr>
            <w:rStyle w:val="Collegamentoipertestuale"/>
            <w:rFonts w:asciiTheme="minorHAnsi" w:hAnsiTheme="minorHAnsi" w:cstheme="minorHAnsi"/>
            <w:color w:val="CB1D15"/>
          </w:rPr>
          <w:t>Home | SPID - Sistema Pubblico di Identità Digitale</w:t>
        </w:r>
      </w:hyperlink>
      <w:r w:rsidRPr="00B279D5">
        <w:rPr>
          <w:rFonts w:asciiTheme="minorHAnsi" w:hAnsiTheme="minorHAnsi" w:cstheme="minorHAnsi"/>
          <w:color w:val="1C2024"/>
        </w:rPr>
        <w:t>.</w:t>
      </w:r>
    </w:p>
    <w:p w:rsidR="00657667" w:rsidRPr="00FC4307" w:rsidRDefault="00657667" w:rsidP="00621AEA">
      <w:pPr>
        <w:spacing w:after="0" w:line="240" w:lineRule="auto"/>
        <w:jc w:val="both"/>
        <w:outlineLvl w:val="2"/>
        <w:rPr>
          <w:rFonts w:asciiTheme="minorHAnsi" w:hAnsiTheme="minorHAnsi" w:cstheme="minorHAnsi"/>
          <w:color w:val="1C2024"/>
          <w:lang w:eastAsia="it-IT"/>
        </w:rPr>
      </w:pPr>
    </w:p>
    <w:p w:rsidR="00433DD9" w:rsidRPr="00FC4307" w:rsidRDefault="00433DD9" w:rsidP="00433DD9">
      <w:pPr>
        <w:spacing w:after="0" w:line="240" w:lineRule="auto"/>
        <w:jc w:val="both"/>
        <w:outlineLvl w:val="2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color w:val="000000"/>
          <w:lang w:eastAsia="it-IT"/>
        </w:rPr>
        <w:lastRenderedPageBreak/>
        <w:t>CIE</w:t>
      </w:r>
    </w:p>
    <w:p w:rsidR="00657667" w:rsidRPr="00FC4307" w:rsidRDefault="00B279D5" w:rsidP="00131FB4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b/>
          <w:bCs/>
          <w:color w:val="1C2024"/>
          <w:lang w:eastAsia="it-IT"/>
        </w:rPr>
        <w:t>.l</w:t>
      </w:r>
      <w:r w:rsidR="00657667" w:rsidRPr="00FC4307">
        <w:rPr>
          <w:rFonts w:asciiTheme="minorHAnsi" w:hAnsiTheme="minorHAnsi" w:cstheme="minorHAnsi"/>
          <w:b/>
          <w:bCs/>
          <w:color w:val="1C2024"/>
          <w:lang w:eastAsia="it-IT"/>
        </w:rPr>
        <w:t>’attestazione ISEE in corso di validità per prestazioni agevolate rivolte ai minorenni</w:t>
      </w:r>
      <w:r w:rsidR="00657667" w:rsidRPr="00FC4307">
        <w:rPr>
          <w:rFonts w:asciiTheme="minorHAnsi" w:hAnsiTheme="minorHAnsi" w:cstheme="minorHAnsi"/>
          <w:color w:val="1C2024"/>
          <w:lang w:eastAsia="it-IT"/>
        </w:rPr>
        <w:t>.</w:t>
      </w:r>
    </w:p>
    <w:p w:rsidR="00657667" w:rsidRPr="00FC4307" w:rsidRDefault="00657667" w:rsidP="00131FB4">
      <w:pPr>
        <w:spacing w:after="0" w:line="240" w:lineRule="auto"/>
        <w:jc w:val="both"/>
        <w:outlineLvl w:val="2"/>
        <w:rPr>
          <w:rFonts w:asciiTheme="minorHAnsi" w:hAnsiTheme="minorHAnsi" w:cstheme="minorHAnsi"/>
          <w:color w:val="000000"/>
          <w:lang w:eastAsia="it-IT"/>
        </w:rPr>
      </w:pPr>
      <w:r w:rsidRPr="00FC4307">
        <w:rPr>
          <w:rFonts w:asciiTheme="minorHAnsi" w:hAnsiTheme="minorHAnsi" w:cstheme="minorHAnsi"/>
          <w:b/>
          <w:bCs/>
          <w:caps/>
          <w:color w:val="1C2024"/>
          <w:lang w:eastAsia="it-IT"/>
        </w:rPr>
        <w:t> </w:t>
      </w:r>
    </w:p>
    <w:p w:rsidR="00B279D5" w:rsidRPr="00B279D5" w:rsidRDefault="00657667" w:rsidP="00131FB4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caps/>
          <w:color w:val="1C2024"/>
          <w:lang w:eastAsia="it-IT"/>
        </w:rPr>
      </w:pPr>
      <w:r w:rsidRPr="00FC4307">
        <w:rPr>
          <w:rFonts w:asciiTheme="minorHAnsi" w:hAnsiTheme="minorHAnsi" w:cstheme="minorHAnsi"/>
          <w:b/>
          <w:bCs/>
          <w:caps/>
          <w:color w:val="1C2024"/>
          <w:lang w:eastAsia="it-IT"/>
        </w:rPr>
        <w:t>INFORMAZIONI E ASSISTENZA:</w:t>
      </w:r>
    </w:p>
    <w:p w:rsidR="00B279D5" w:rsidRDefault="00657667" w:rsidP="00131FB4">
      <w:pPr>
        <w:spacing w:after="0" w:line="240" w:lineRule="auto"/>
        <w:jc w:val="both"/>
        <w:rPr>
          <w:rFonts w:asciiTheme="minorHAnsi" w:hAnsiTheme="minorHAnsi" w:cstheme="minorHAnsi"/>
          <w:color w:val="1C2024"/>
          <w:lang w:eastAsia="it-IT"/>
        </w:rPr>
      </w:pPr>
      <w:r w:rsidRPr="00FC4307">
        <w:rPr>
          <w:rFonts w:asciiTheme="minorHAnsi" w:hAnsiTheme="minorHAnsi" w:cstheme="minorHAnsi"/>
          <w:color w:val="1C2024"/>
          <w:lang w:eastAsia="it-IT"/>
        </w:rPr>
        <w:t>Per </w:t>
      </w:r>
      <w:r w:rsidR="00B279D5">
        <w:rPr>
          <w:rFonts w:asciiTheme="minorHAnsi" w:hAnsiTheme="minorHAnsi" w:cstheme="minorHAnsi"/>
          <w:color w:val="1C2024"/>
          <w:lang w:eastAsia="it-IT"/>
        </w:rPr>
        <w:t xml:space="preserve"> </w:t>
      </w:r>
      <w:r w:rsidR="00B279D5" w:rsidRPr="00B279D5">
        <w:rPr>
          <w:rFonts w:asciiTheme="minorHAnsi" w:hAnsiTheme="minorHAnsi" w:cstheme="minorHAnsi"/>
          <w:b/>
          <w:color w:val="1C2024"/>
          <w:lang w:eastAsia="it-IT"/>
        </w:rPr>
        <w:t xml:space="preserve">informazioni </w:t>
      </w:r>
      <w:r w:rsidR="00B279D5">
        <w:rPr>
          <w:rFonts w:asciiTheme="minorHAnsi" w:hAnsiTheme="minorHAnsi" w:cstheme="minorHAnsi"/>
          <w:color w:val="1C2024"/>
          <w:lang w:eastAsia="it-IT"/>
        </w:rPr>
        <w:t>Ufficio Scuola Comune di Marzabotto 0516780532 e-mail: scuola@comune.marzabotto.bo.it</w:t>
      </w:r>
    </w:p>
    <w:p w:rsidR="00657667" w:rsidRPr="00FC4307" w:rsidRDefault="00B279D5" w:rsidP="00131FB4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1C2024"/>
          <w:lang w:eastAsia="it-IT"/>
        </w:rPr>
        <w:t xml:space="preserve">Per </w:t>
      </w:r>
      <w:r w:rsidR="00657667" w:rsidRPr="00FC4307">
        <w:rPr>
          <w:rFonts w:asciiTheme="minorHAnsi" w:hAnsiTheme="minorHAnsi" w:cstheme="minorHAnsi"/>
          <w:b/>
          <w:bCs/>
          <w:color w:val="000000"/>
          <w:lang w:eastAsia="it-IT"/>
        </w:rPr>
        <w:t>assistenza tecnica</w:t>
      </w:r>
      <w:r w:rsidR="00657667" w:rsidRPr="00FC4307">
        <w:rPr>
          <w:rFonts w:asciiTheme="minorHAnsi" w:hAnsiTheme="minorHAnsi" w:cstheme="minorHAnsi"/>
          <w:color w:val="000000"/>
          <w:lang w:eastAsia="it-IT"/>
        </w:rPr>
        <w:t xml:space="preserve">:  Help desk Tecnico di </w:t>
      </w:r>
      <w:proofErr w:type="spellStart"/>
      <w:r w:rsidR="00657667" w:rsidRPr="00FC4307">
        <w:rPr>
          <w:rFonts w:asciiTheme="minorHAnsi" w:hAnsiTheme="minorHAnsi" w:cstheme="minorHAnsi"/>
          <w:color w:val="000000"/>
          <w:lang w:eastAsia="it-IT"/>
        </w:rPr>
        <w:t>ER.GO</w:t>
      </w:r>
      <w:proofErr w:type="spellEnd"/>
      <w:r w:rsidR="00657667" w:rsidRPr="00FC4307">
        <w:rPr>
          <w:rFonts w:asciiTheme="minorHAnsi" w:hAnsiTheme="minorHAnsi" w:cstheme="minorHAnsi"/>
          <w:color w:val="000000"/>
          <w:lang w:eastAsia="it-IT"/>
        </w:rPr>
        <w:t xml:space="preserve">  Tel. 051/0510168 </w:t>
      </w:r>
      <w:r>
        <w:rPr>
          <w:rFonts w:asciiTheme="minorHAnsi" w:hAnsiTheme="minorHAnsi" w:cstheme="minorHAnsi"/>
          <w:color w:val="000000"/>
          <w:lang w:eastAsia="it-IT"/>
        </w:rPr>
        <w:t>–</w:t>
      </w:r>
      <w:r w:rsidR="00657667" w:rsidRPr="00FC4307">
        <w:rPr>
          <w:rFonts w:asciiTheme="minorHAnsi" w:hAnsiTheme="minorHAnsi" w:cstheme="minorHAnsi"/>
          <w:color w:val="000000"/>
          <w:lang w:eastAsia="it-IT"/>
        </w:rPr>
        <w:t> </w:t>
      </w:r>
      <w:r>
        <w:rPr>
          <w:rFonts w:asciiTheme="minorHAnsi" w:hAnsiTheme="minorHAnsi" w:cstheme="minorHAnsi"/>
          <w:color w:val="000000"/>
          <w:lang w:eastAsia="it-IT"/>
        </w:rPr>
        <w:t xml:space="preserve">051/0185275 e-mail: </w:t>
      </w:r>
      <w:r w:rsidR="00657667" w:rsidRPr="00FC4307">
        <w:rPr>
          <w:rFonts w:asciiTheme="minorHAnsi" w:hAnsiTheme="minorHAnsi" w:cstheme="minorHAnsi"/>
          <w:color w:val="CB1D15"/>
          <w:lang w:eastAsia="it-IT"/>
        </w:rPr>
        <w:t>dirittostudioscuole@er-go.it</w:t>
      </w:r>
    </w:p>
    <w:p w:rsidR="00433DD9" w:rsidRDefault="00657667">
      <w:pPr>
        <w:rPr>
          <w:rFonts w:asciiTheme="minorHAnsi" w:hAnsiTheme="minorHAnsi" w:cstheme="minorHAnsi"/>
          <w:spacing w:val="-10"/>
        </w:rPr>
      </w:pPr>
      <w:r w:rsidRPr="00FC4307">
        <w:rPr>
          <w:rFonts w:asciiTheme="minorHAnsi" w:hAnsiTheme="minorHAnsi" w:cstheme="minorHAnsi"/>
        </w:rPr>
        <w:t xml:space="preserve">Info e assistenza: </w:t>
      </w:r>
      <w:r w:rsidRPr="00FC4307">
        <w:rPr>
          <w:rFonts w:asciiTheme="minorHAnsi" w:hAnsiTheme="minorHAnsi" w:cstheme="minorHAnsi"/>
          <w:spacing w:val="-10"/>
        </w:rPr>
        <w:t xml:space="preserve"> </w:t>
      </w:r>
      <w:r w:rsidR="00995BD8" w:rsidRPr="00FC4307">
        <w:rPr>
          <w:rFonts w:asciiTheme="minorHAnsi" w:hAnsiTheme="minorHAnsi" w:cstheme="minorHAnsi"/>
          <w:spacing w:val="-10"/>
        </w:rPr>
        <w:t xml:space="preserve">sportello </w:t>
      </w:r>
      <w:hyperlink r:id="rId9" w:history="1">
        <w:r w:rsidR="00433DD9" w:rsidRPr="00FC4307">
          <w:rPr>
            <w:rStyle w:val="Collegamentoipertestuale"/>
            <w:rFonts w:asciiTheme="minorHAnsi" w:hAnsiTheme="minorHAnsi" w:cstheme="minorHAnsi"/>
            <w:spacing w:val="-10"/>
          </w:rPr>
          <w:t>sociale.marzabotto@unioneappennino.bo.it</w:t>
        </w:r>
      </w:hyperlink>
      <w:r w:rsidR="00433DD9" w:rsidRPr="00FC4307">
        <w:rPr>
          <w:rFonts w:asciiTheme="minorHAnsi" w:hAnsiTheme="minorHAnsi" w:cstheme="minorHAnsi"/>
          <w:spacing w:val="-10"/>
        </w:rPr>
        <w:t xml:space="preserve">  Tel. 0516780547 </w:t>
      </w:r>
      <w:proofErr w:type="spellStart"/>
      <w:r w:rsidR="00433DD9" w:rsidRPr="00FC4307">
        <w:rPr>
          <w:rFonts w:asciiTheme="minorHAnsi" w:hAnsiTheme="minorHAnsi" w:cstheme="minorHAnsi"/>
          <w:spacing w:val="-10"/>
        </w:rPr>
        <w:t>mart-giov-sab</w:t>
      </w:r>
      <w:proofErr w:type="spellEnd"/>
      <w:r w:rsidR="00433DD9" w:rsidRPr="00FC4307">
        <w:rPr>
          <w:rFonts w:asciiTheme="minorHAnsi" w:hAnsiTheme="minorHAnsi" w:cstheme="minorHAnsi"/>
          <w:spacing w:val="-10"/>
        </w:rPr>
        <w:t xml:space="preserve"> 8.30-12.30</w:t>
      </w:r>
    </w:p>
    <w:p w:rsidR="00845D25" w:rsidRPr="00306B2E" w:rsidRDefault="00845D25" w:rsidP="00845D25">
      <w:pPr>
        <w:pStyle w:val="NormaleWeb"/>
        <w:shd w:val="clear" w:color="auto" w:fill="FFFFFF"/>
        <w:spacing w:before="0" w:beforeAutospacing="0" w:after="203" w:afterAutospacing="0"/>
        <w:rPr>
          <w:rFonts w:asciiTheme="minorHAnsi" w:hAnsiTheme="minorHAnsi" w:cstheme="minorHAnsi"/>
          <w:color w:val="1C2024"/>
          <w:sz w:val="22"/>
          <w:szCs w:val="22"/>
        </w:rPr>
      </w:pPr>
      <w:r w:rsidRPr="00306B2E">
        <w:rPr>
          <w:rFonts w:asciiTheme="minorHAnsi" w:hAnsiTheme="minorHAnsi" w:cstheme="minorHAnsi"/>
          <w:color w:val="1C2024"/>
          <w:sz w:val="22"/>
          <w:szCs w:val="22"/>
        </w:rPr>
        <w:t>Si potrà usufruire della collaborazione dei CAF convenzionati per presentare direttamente la domanda. L’elenco aggiornato dei CAF sarà pubblicato sulla pagina di accesso all’applicativo all’indirizzo </w:t>
      </w:r>
      <w:hyperlink r:id="rId10" w:tgtFrame="_blank" w:history="1">
        <w:r w:rsidRPr="00306B2E">
          <w:rPr>
            <w:rStyle w:val="Collegamentoipertestuale"/>
            <w:rFonts w:asciiTheme="minorHAnsi" w:hAnsiTheme="minorHAnsi" w:cstheme="minorHAnsi"/>
            <w:color w:val="CB1D15"/>
            <w:sz w:val="22"/>
            <w:szCs w:val="22"/>
          </w:rPr>
          <w:t>https://scuola.er-go.it/</w:t>
        </w:r>
      </w:hyperlink>
    </w:p>
    <w:sectPr w:rsidR="00845D25" w:rsidRPr="00306B2E" w:rsidSect="00131FB4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A75"/>
    <w:multiLevelType w:val="multilevel"/>
    <w:tmpl w:val="CA1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F69C5"/>
    <w:multiLevelType w:val="multilevel"/>
    <w:tmpl w:val="11FE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F0004"/>
    <w:multiLevelType w:val="multilevel"/>
    <w:tmpl w:val="9D9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D4069"/>
    <w:multiLevelType w:val="multilevel"/>
    <w:tmpl w:val="933E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A6DD6"/>
    <w:multiLevelType w:val="hybridMultilevel"/>
    <w:tmpl w:val="DA069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A2F6C"/>
    <w:multiLevelType w:val="multilevel"/>
    <w:tmpl w:val="15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1FB4"/>
    <w:rsid w:val="00131FB4"/>
    <w:rsid w:val="001B0A36"/>
    <w:rsid w:val="00306B2E"/>
    <w:rsid w:val="00433DD9"/>
    <w:rsid w:val="005436A3"/>
    <w:rsid w:val="00621AEA"/>
    <w:rsid w:val="00657667"/>
    <w:rsid w:val="00784F78"/>
    <w:rsid w:val="007F4299"/>
    <w:rsid w:val="00845D25"/>
    <w:rsid w:val="008B0450"/>
    <w:rsid w:val="00995BD8"/>
    <w:rsid w:val="00B279D5"/>
    <w:rsid w:val="00CA6077"/>
    <w:rsid w:val="00DD7EED"/>
    <w:rsid w:val="00E03AFA"/>
    <w:rsid w:val="00E85EF1"/>
    <w:rsid w:val="00FB7E66"/>
    <w:rsid w:val="00FC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EF1"/>
    <w:pPr>
      <w:spacing w:after="200" w:line="276" w:lineRule="auto"/>
    </w:pPr>
    <w:rPr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131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31FB4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rsid w:val="00131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1FB4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131FB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3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1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3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474">
          <w:marLeft w:val="0"/>
          <w:marRight w:val="0"/>
          <w:marTop w:val="450"/>
          <w:marBottom w:val="600"/>
          <w:divBdr>
            <w:top w:val="none" w:sz="0" w:space="0" w:color="auto"/>
            <w:left w:val="single" w:sz="48" w:space="15" w:color="C1C1C1"/>
            <w:bottom w:val="none" w:sz="0" w:space="0" w:color="auto"/>
            <w:right w:val="none" w:sz="0" w:space="0" w:color="auto"/>
          </w:divBdr>
        </w:div>
        <w:div w:id="18320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7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d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uola.er-go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ssiir.regione.emilia-romagna.it/deliberegiunta/servlet/AdapterHTTP?action_name=ACTIONRICERCADELIBERE&amp;operation=leggi&amp;cod_protocollo=GPG/2023/1184&amp;ENTE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cuola.er-g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e.marzabotto@unioneappennino.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512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Unione Dei Comuni App Bolognese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Bignami</dc:creator>
  <cp:lastModifiedBy>Elena</cp:lastModifiedBy>
  <cp:revision>4</cp:revision>
  <cp:lastPrinted>2022-08-04T10:04:00Z</cp:lastPrinted>
  <dcterms:created xsi:type="dcterms:W3CDTF">2023-08-24T07:06:00Z</dcterms:created>
  <dcterms:modified xsi:type="dcterms:W3CDTF">2023-08-24T11:52:00Z</dcterms:modified>
</cp:coreProperties>
</file>